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92" w:rsidRDefault="00095F75" w:rsidP="001B389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92" w:rsidRPr="00220969">
        <w:rPr>
          <w:rFonts w:ascii="Times New Roman" w:hAnsi="Times New Roman" w:cs="Times New Roman"/>
          <w:b/>
          <w:sz w:val="28"/>
          <w:szCs w:val="28"/>
        </w:rPr>
        <w:t>На передовой Кадастровой палаты: кол</w:t>
      </w:r>
      <w:r w:rsidR="004E3C52" w:rsidRPr="00220969">
        <w:rPr>
          <w:rFonts w:ascii="Times New Roman" w:hAnsi="Times New Roman" w:cs="Times New Roman"/>
          <w:b/>
          <w:sz w:val="28"/>
          <w:szCs w:val="28"/>
        </w:rPr>
        <w:t>л</w:t>
      </w:r>
      <w:r w:rsidR="001B3892" w:rsidRPr="00220969">
        <w:rPr>
          <w:rFonts w:ascii="Times New Roman" w:hAnsi="Times New Roman" w:cs="Times New Roman"/>
          <w:b/>
          <w:sz w:val="28"/>
          <w:szCs w:val="28"/>
        </w:rPr>
        <w:t>-центр ведомства проконсультирует волгоградцев</w:t>
      </w:r>
    </w:p>
    <w:p w:rsidR="001B3892" w:rsidRPr="00716275" w:rsidRDefault="001B3892" w:rsidP="001B389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49">
        <w:rPr>
          <w:rFonts w:ascii="Times New Roman" w:hAnsi="Times New Roman" w:cs="Times New Roman"/>
          <w:b/>
          <w:sz w:val="28"/>
          <w:szCs w:val="28"/>
        </w:rPr>
        <w:t>Кадастров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93249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275">
        <w:rPr>
          <w:rFonts w:ascii="Times New Roman" w:hAnsi="Times New Roman" w:cs="Times New Roman"/>
          <w:b/>
          <w:sz w:val="28"/>
          <w:szCs w:val="28"/>
        </w:rPr>
        <w:t xml:space="preserve">по Волгоградской области напоминает жителям региона, что </w:t>
      </w:r>
      <w:r w:rsidRPr="00093249">
        <w:rPr>
          <w:rFonts w:ascii="Times New Roman" w:hAnsi="Times New Roman" w:cs="Times New Roman"/>
          <w:b/>
          <w:sz w:val="28"/>
          <w:szCs w:val="28"/>
        </w:rPr>
        <w:t>дистанционно реши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093249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93249">
        <w:rPr>
          <w:rFonts w:ascii="Times New Roman" w:hAnsi="Times New Roman" w:cs="Times New Roman"/>
          <w:b/>
          <w:sz w:val="28"/>
          <w:szCs w:val="28"/>
        </w:rPr>
        <w:t>, связанны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93249">
        <w:rPr>
          <w:rFonts w:ascii="Times New Roman" w:hAnsi="Times New Roman" w:cs="Times New Roman"/>
          <w:b/>
          <w:sz w:val="28"/>
          <w:szCs w:val="28"/>
        </w:rPr>
        <w:t xml:space="preserve"> с операциями с недвижимостью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в </w:t>
      </w:r>
      <w:r w:rsidRPr="00093249">
        <w:rPr>
          <w:rFonts w:ascii="Times New Roman" w:hAnsi="Times New Roman" w:cs="Times New Roman"/>
          <w:b/>
          <w:sz w:val="28"/>
          <w:szCs w:val="28"/>
        </w:rPr>
        <w:t>Ведомственн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09324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93249">
        <w:rPr>
          <w:rFonts w:ascii="Times New Roman" w:hAnsi="Times New Roman" w:cs="Times New Roman"/>
          <w:b/>
          <w:sz w:val="28"/>
          <w:szCs w:val="28"/>
        </w:rPr>
        <w:t xml:space="preserve"> телефонного обслуживания (ВЦТО).</w:t>
      </w:r>
    </w:p>
    <w:p w:rsidR="001B3892" w:rsidRPr="00093249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В условиях сложной санитарно-эпидемиологической обстановки в стране </w:t>
      </w:r>
      <w:hyperlink r:id="rId9" w:history="1">
        <w:r w:rsidRPr="00093249">
          <w:rPr>
            <w:rStyle w:val="a6"/>
            <w:rFonts w:ascii="Times New Roman" w:hAnsi="Times New Roman" w:cs="Times New Roman"/>
            <w:sz w:val="28"/>
            <w:szCs w:val="28"/>
          </w:rPr>
          <w:t>ВЦТО</w:t>
        </w:r>
      </w:hyperlink>
      <w:r w:rsidRPr="00093249">
        <w:rPr>
          <w:rFonts w:ascii="Times New Roman" w:hAnsi="Times New Roman" w:cs="Times New Roman"/>
          <w:sz w:val="28"/>
          <w:szCs w:val="28"/>
        </w:rPr>
        <w:t xml:space="preserve"> выступает как основной канал информации и взаимодействия с заявителями по вопросам операций с недвижимостью. Для удобства граждан </w:t>
      </w:r>
      <w:r>
        <w:rPr>
          <w:rFonts w:ascii="Times New Roman" w:hAnsi="Times New Roman" w:cs="Times New Roman"/>
          <w:sz w:val="28"/>
          <w:szCs w:val="28"/>
        </w:rPr>
        <w:t>операторы кол-центра принимают звонки круглосуточно и без выходных</w:t>
      </w:r>
      <w:r w:rsidRPr="0009324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том числе,</w:t>
      </w:r>
      <w:r w:rsidRPr="00093249">
        <w:rPr>
          <w:rFonts w:ascii="Times New Roman" w:hAnsi="Times New Roman" w:cs="Times New Roman"/>
          <w:sz w:val="28"/>
          <w:szCs w:val="28"/>
        </w:rPr>
        <w:t xml:space="preserve"> специалисты ВЦТО </w:t>
      </w:r>
      <w:r>
        <w:rPr>
          <w:rFonts w:ascii="Times New Roman" w:hAnsi="Times New Roman" w:cs="Times New Roman"/>
          <w:sz w:val="28"/>
          <w:szCs w:val="28"/>
        </w:rPr>
        <w:t>дают гражданам пошаговый инструктаж по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учетно-регистрационных </w:t>
      </w:r>
      <w:r w:rsidRPr="00093249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виде, а также </w:t>
      </w:r>
      <w:r>
        <w:rPr>
          <w:rFonts w:ascii="Times New Roman" w:hAnsi="Times New Roman" w:cs="Times New Roman"/>
          <w:sz w:val="28"/>
          <w:szCs w:val="28"/>
        </w:rPr>
        <w:t>сопровождают их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 процессе пользования электронными сервисами сайтов Росреестра и </w:t>
      </w:r>
      <w:r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sz w:val="28"/>
          <w:szCs w:val="28"/>
        </w:rPr>
        <w:t>В условиях самоизоляции и невозможности для граждан лично обратиться за получением государственных услуг популярность электронных се</w:t>
      </w:r>
      <w:r>
        <w:rPr>
          <w:rFonts w:ascii="Times New Roman" w:hAnsi="Times New Roman" w:cs="Times New Roman"/>
          <w:sz w:val="28"/>
          <w:szCs w:val="28"/>
        </w:rPr>
        <w:t>рвисов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возросла на 7%. </w:t>
      </w:r>
    </w:p>
    <w:p w:rsidR="001B3892" w:rsidRPr="00C408B9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B9">
        <w:rPr>
          <w:rFonts w:ascii="Times New Roman" w:hAnsi="Times New Roman" w:cs="Times New Roman"/>
          <w:sz w:val="28"/>
          <w:szCs w:val="28"/>
        </w:rPr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r>
        <w:rPr>
          <w:rFonts w:ascii="Times New Roman" w:hAnsi="Times New Roman" w:cs="Times New Roman"/>
          <w:sz w:val="28"/>
          <w:szCs w:val="28"/>
        </w:rPr>
        <w:t>Специалисты ВЦТО помогают гражданам, например, разобраться</w:t>
      </w:r>
      <w:r w:rsidRPr="00C408B9">
        <w:rPr>
          <w:rFonts w:ascii="Times New Roman" w:hAnsi="Times New Roman" w:cs="Times New Roman"/>
          <w:sz w:val="28"/>
          <w:szCs w:val="28"/>
        </w:rPr>
        <w:t xml:space="preserve"> в исп</w:t>
      </w:r>
      <w:r>
        <w:rPr>
          <w:rFonts w:ascii="Times New Roman" w:hAnsi="Times New Roman" w:cs="Times New Roman"/>
          <w:sz w:val="28"/>
          <w:szCs w:val="28"/>
        </w:rPr>
        <w:t>ользовании электронных сервисов, что особенно актуально при дистанционном режиме работы.</w:t>
      </w:r>
    </w:p>
    <w:p w:rsidR="001B3892" w:rsidRPr="001C37A5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A5">
        <w:rPr>
          <w:rFonts w:ascii="Times New Roman" w:hAnsi="Times New Roman" w:cs="Times New Roman"/>
          <w:sz w:val="28"/>
          <w:szCs w:val="28"/>
        </w:rPr>
        <w:t xml:space="preserve">Звоните по номеру горячей линии: 8-800-100-34-34. Звонок из регионов России бесплатный. </w:t>
      </w:r>
    </w:p>
    <w:p w:rsidR="001B3892" w:rsidRDefault="001B3892" w:rsidP="001B3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Напомним, в К</w:t>
      </w:r>
      <w:r w:rsidRPr="00AF163A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hyperlink r:id="rId10" w:history="1">
        <w:r w:rsidRPr="00AF163A">
          <w:rPr>
            <w:rStyle w:val="a6"/>
            <w:rFonts w:ascii="Times New Roman" w:hAnsi="Times New Roman" w:cs="Times New Roman"/>
            <w:sz w:val="28"/>
            <w:szCs w:val="28"/>
          </w:rPr>
          <w:t>откры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та</w:t>
        </w:r>
        <w:r w:rsidRPr="00AF163A">
          <w:rPr>
            <w:rStyle w:val="a6"/>
            <w:rFonts w:ascii="Times New Roman" w:hAnsi="Times New Roman" w:cs="Times New Roman"/>
            <w:sz w:val="28"/>
            <w:szCs w:val="28"/>
          </w:rPr>
          <w:t xml:space="preserve"> лини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я</w:t>
        </w:r>
      </w:hyperlink>
      <w:r w:rsidRPr="00AF163A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 для учетно-регистрационных операций по экстерриториальному принципу. </w:t>
      </w: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AF163A">
        <w:rPr>
          <w:rFonts w:ascii="Times New Roman" w:hAnsi="Times New Roman" w:cs="Times New Roman"/>
          <w:sz w:val="28"/>
          <w:szCs w:val="28"/>
        </w:rPr>
        <w:t xml:space="preserve">Удостоверяющем центре </w:t>
      </w:r>
      <w:r>
        <w:rPr>
          <w:rFonts w:ascii="Times New Roman" w:hAnsi="Times New Roman" w:cs="Times New Roman"/>
          <w:sz w:val="28"/>
          <w:szCs w:val="28"/>
        </w:rPr>
        <w:t>Кадастровой палаты можно п</w:t>
      </w:r>
      <w:r w:rsidRPr="00AF163A">
        <w:rPr>
          <w:rFonts w:ascii="Times New Roman" w:hAnsi="Times New Roman" w:cs="Times New Roman"/>
          <w:sz w:val="28"/>
          <w:szCs w:val="28"/>
        </w:rPr>
        <w:t>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6A8A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8E6A8A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AB" w:rsidRDefault="001865AB" w:rsidP="00ED30C5">
      <w:pPr>
        <w:spacing w:after="0" w:line="240" w:lineRule="auto"/>
      </w:pPr>
      <w:r>
        <w:separator/>
      </w:r>
    </w:p>
  </w:endnote>
  <w:endnote w:type="continuationSeparator" w:id="0">
    <w:p w:rsidR="001865AB" w:rsidRDefault="001865AB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AB" w:rsidRDefault="001865AB" w:rsidP="00ED30C5">
      <w:pPr>
        <w:spacing w:after="0" w:line="240" w:lineRule="auto"/>
      </w:pPr>
      <w:r>
        <w:separator/>
      </w:r>
    </w:p>
  </w:footnote>
  <w:footnote w:type="continuationSeparator" w:id="0">
    <w:p w:rsidR="001865AB" w:rsidRDefault="001865AB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E94997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2209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39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8"/>
  </w:num>
  <w:num w:numId="24">
    <w:abstractNumId w:val="16"/>
  </w:num>
  <w:num w:numId="25">
    <w:abstractNumId w:val="13"/>
  </w:num>
  <w:num w:numId="26">
    <w:abstractNumId w:val="42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0"/>
  </w:num>
  <w:num w:numId="34">
    <w:abstractNumId w:val="18"/>
  </w:num>
  <w:num w:numId="35">
    <w:abstractNumId w:val="41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46C16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192"/>
    <w:rsid w:val="0009591E"/>
    <w:rsid w:val="00095F75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65AB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0969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0B3E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D7419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0ED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3C52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A768E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6F9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2A99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2693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271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4997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edomstvennyy-tsentr-telefonnogo-obsluzhi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306B-FF2A-4567-AAEC-C75D2CDB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5</cp:revision>
  <cp:lastPrinted>2020-06-03T04:57:00Z</cp:lastPrinted>
  <dcterms:created xsi:type="dcterms:W3CDTF">2020-06-05T10:04:00Z</dcterms:created>
  <dcterms:modified xsi:type="dcterms:W3CDTF">2020-06-05T10:43:00Z</dcterms:modified>
</cp:coreProperties>
</file>